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D0" w:rsidRDefault="002353D0" w:rsidP="002353D0">
      <w:pPr>
        <w:pStyle w:val="NormalnyWeb"/>
        <w:pageBreakBefore/>
        <w:spacing w:line="21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KALENDARZ ROKU SZKOLNEGO 2023/2024</w:t>
      </w:r>
      <w:r w:rsidR="00F21575">
        <w:rPr>
          <w:b/>
          <w:bCs/>
          <w:sz w:val="24"/>
          <w:szCs w:val="24"/>
        </w:rPr>
        <w:br/>
      </w:r>
      <w:r w:rsidR="008535CA">
        <w:rPr>
          <w:b/>
          <w:bCs/>
          <w:sz w:val="24"/>
          <w:szCs w:val="24"/>
        </w:rPr>
        <w:br/>
      </w:r>
    </w:p>
    <w:tbl>
      <w:tblPr>
        <w:tblW w:w="9593" w:type="dxa"/>
        <w:tblInd w:w="-1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2"/>
        <w:gridCol w:w="4341"/>
      </w:tblGrid>
      <w:tr w:rsidR="002353D0" w:rsidTr="00F21575">
        <w:trPr>
          <w:trHeight w:val="526"/>
        </w:trPr>
        <w:tc>
          <w:tcPr>
            <w:tcW w:w="525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roku szkolnego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</w:pPr>
            <w:r>
              <w:rPr>
                <w:b/>
                <w:sz w:val="24"/>
                <w:szCs w:val="24"/>
              </w:rPr>
              <w:t>4 września 2023 r.</w:t>
            </w:r>
          </w:p>
        </w:tc>
      </w:tr>
      <w:tr w:rsidR="002353D0" w:rsidTr="00F21575">
        <w:trPr>
          <w:trHeight w:val="510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konkursy przedmiotowe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</w:pPr>
            <w:r>
              <w:rPr>
                <w:b/>
                <w:sz w:val="24"/>
                <w:szCs w:val="24"/>
              </w:rPr>
              <w:t>październik/listopad 2023 r.</w:t>
            </w:r>
          </w:p>
        </w:tc>
      </w:tr>
      <w:tr w:rsidR="00520491" w:rsidTr="00F21575">
        <w:trPr>
          <w:trHeight w:val="510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91" w:rsidRDefault="00520491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Śródroczne zebranie z rodzicami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91" w:rsidRDefault="00520491" w:rsidP="005E6FC7">
            <w:pPr>
              <w:pStyle w:val="NormalnyWeb"/>
              <w:spacing w:line="21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listopada 2023 r., godz.16.00</w:t>
            </w:r>
          </w:p>
        </w:tc>
      </w:tr>
      <w:tr w:rsidR="002353D0" w:rsidTr="00F21575">
        <w:trPr>
          <w:trHeight w:val="228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Egzaminy próbne dla klasy VII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D8443B" w:rsidP="005E6FC7">
            <w:pPr>
              <w:pStyle w:val="NormalnyWeb"/>
              <w:spacing w:line="21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półrocze</w:t>
            </w:r>
            <w:r w:rsidR="002353D0">
              <w:rPr>
                <w:b/>
                <w:sz w:val="24"/>
                <w:szCs w:val="24"/>
              </w:rPr>
              <w:t xml:space="preserve"> 2024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2353D0" w:rsidTr="00F21575">
        <w:trPr>
          <w:trHeight w:val="526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</w:pPr>
            <w:r>
              <w:rPr>
                <w:sz w:val="24"/>
                <w:szCs w:val="24"/>
              </w:rPr>
              <w:t>Zimowa przerwa świąteczna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D21297" w:rsidRDefault="002353D0" w:rsidP="005E6FC7">
            <w:pPr>
              <w:widowControl/>
              <w:shd w:val="clear" w:color="auto" w:fill="FFFFFF"/>
              <w:suppressAutoHyphens w:val="0"/>
              <w:autoSpaceDN/>
              <w:outlineLvl w:val="3"/>
              <w:rPr>
                <w:rFonts w:eastAsia="Times New Roman" w:cs="Times New Roman"/>
                <w:b/>
                <w:lang w:bidi="ar-SA"/>
              </w:rPr>
            </w:pPr>
            <w:r w:rsidRPr="00D21297">
              <w:rPr>
                <w:rFonts w:eastAsia="Times New Roman" w:cs="Times New Roman"/>
                <w:b/>
                <w:lang w:bidi="ar-SA"/>
              </w:rPr>
              <w:t>23 - 31</w:t>
            </w:r>
            <w:r>
              <w:rPr>
                <w:rFonts w:eastAsia="Times New Roman" w:cs="Times New Roman"/>
                <w:b/>
                <w:lang w:bidi="ar-SA"/>
              </w:rPr>
              <w:t xml:space="preserve"> </w:t>
            </w:r>
            <w:r>
              <w:rPr>
                <w:b/>
              </w:rPr>
              <w:t xml:space="preserve">grudnia 2023 r.  </w:t>
            </w:r>
          </w:p>
        </w:tc>
      </w:tr>
      <w:tr w:rsidR="002353D0" w:rsidTr="00F21575">
        <w:trPr>
          <w:trHeight w:val="510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D8443B" w:rsidRDefault="002353D0" w:rsidP="005E6FC7">
            <w:pPr>
              <w:pStyle w:val="NormalnyWeb"/>
              <w:spacing w:line="210" w:lineRule="atLeast"/>
              <w:rPr>
                <w:b/>
                <w:sz w:val="24"/>
                <w:szCs w:val="24"/>
              </w:rPr>
            </w:pPr>
            <w:r w:rsidRPr="00D8443B">
              <w:rPr>
                <w:b/>
                <w:sz w:val="24"/>
                <w:szCs w:val="24"/>
              </w:rPr>
              <w:t>Termin klasyfikacji śródrocznej</w:t>
            </w:r>
          </w:p>
          <w:p w:rsidR="00D8443B" w:rsidRDefault="00D8443B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wystawianie ocen</w:t>
            </w:r>
          </w:p>
          <w:p w:rsidR="00D8443B" w:rsidRDefault="00D8443B" w:rsidP="00520491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0491">
              <w:rPr>
                <w:sz w:val="24"/>
                <w:szCs w:val="24"/>
              </w:rPr>
              <w:t xml:space="preserve">półroczne </w:t>
            </w:r>
            <w:r>
              <w:rPr>
                <w:sz w:val="24"/>
                <w:szCs w:val="24"/>
              </w:rPr>
              <w:t>zebranie z rodzicami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stycznia 2024 r.</w:t>
            </w:r>
          </w:p>
          <w:p w:rsidR="00D8443B" w:rsidRDefault="00D8443B" w:rsidP="005E6FC7">
            <w:pPr>
              <w:pStyle w:val="NormalnyWeb"/>
              <w:spacing w:line="21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22 stycznia 2024 r.</w:t>
            </w:r>
          </w:p>
          <w:p w:rsidR="00D8443B" w:rsidRDefault="00DD404F" w:rsidP="005E6FC7">
            <w:pPr>
              <w:pStyle w:val="NormalnyWeb"/>
              <w:spacing w:line="210" w:lineRule="atLeast"/>
            </w:pPr>
            <w:r>
              <w:rPr>
                <w:b/>
                <w:bCs/>
                <w:sz w:val="24"/>
                <w:szCs w:val="24"/>
              </w:rPr>
              <w:t>30 stycznia 2024</w:t>
            </w:r>
            <w:r w:rsidR="00D8443B">
              <w:rPr>
                <w:b/>
                <w:bCs/>
                <w:sz w:val="24"/>
                <w:szCs w:val="24"/>
              </w:rPr>
              <w:t xml:space="preserve"> r.</w:t>
            </w:r>
            <w:r w:rsidR="00520491">
              <w:rPr>
                <w:b/>
                <w:bCs/>
                <w:sz w:val="24"/>
                <w:szCs w:val="24"/>
              </w:rPr>
              <w:t>,</w:t>
            </w:r>
            <w:r w:rsidR="00D8443B">
              <w:rPr>
                <w:b/>
                <w:bCs/>
                <w:sz w:val="24"/>
                <w:szCs w:val="24"/>
              </w:rPr>
              <w:t xml:space="preserve"> godz. 16.00</w:t>
            </w:r>
          </w:p>
        </w:tc>
      </w:tr>
      <w:tr w:rsidR="002353D0" w:rsidTr="00F21575">
        <w:trPr>
          <w:trHeight w:val="510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zimowe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D21297" w:rsidRDefault="002353D0" w:rsidP="002353D0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B1B1B"/>
                <w:sz w:val="18"/>
                <w:szCs w:val="18"/>
              </w:rPr>
            </w:pPr>
            <w:r>
              <w:rPr>
                <w:kern w:val="3"/>
                <w:lang w:eastAsia="zh-CN"/>
              </w:rPr>
              <w:t>12 lutego</w:t>
            </w:r>
            <w:r w:rsidRPr="00D21297">
              <w:rPr>
                <w:kern w:val="3"/>
                <w:lang w:eastAsia="zh-CN"/>
              </w:rPr>
              <w:t xml:space="preserve"> – </w:t>
            </w:r>
            <w:r>
              <w:rPr>
                <w:kern w:val="3"/>
                <w:lang w:eastAsia="zh-CN"/>
              </w:rPr>
              <w:t>25 lutego 2024</w:t>
            </w:r>
            <w:r w:rsidRPr="00D21297">
              <w:rPr>
                <w:kern w:val="3"/>
                <w:lang w:eastAsia="zh-CN"/>
              </w:rPr>
              <w:t xml:space="preserve"> r.</w:t>
            </w:r>
          </w:p>
        </w:tc>
      </w:tr>
      <w:tr w:rsidR="002353D0" w:rsidTr="00F21575">
        <w:trPr>
          <w:trHeight w:val="526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Wiosenna przerwa świąteczna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D21297" w:rsidRDefault="002353D0" w:rsidP="002353D0">
            <w:pPr>
              <w:pStyle w:val="Nagwek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color w:val="1B1B1B"/>
              </w:rPr>
            </w:pPr>
            <w:r>
              <w:rPr>
                <w:rFonts w:ascii="inherit" w:hAnsi="inherit" w:cs="Arial"/>
                <w:color w:val="1B1B1B"/>
              </w:rPr>
              <w:t>28 marca – 2 kwietnia 2024 r.</w:t>
            </w:r>
          </w:p>
        </w:tc>
      </w:tr>
      <w:tr w:rsidR="00520491" w:rsidTr="00F21575">
        <w:trPr>
          <w:trHeight w:val="526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91" w:rsidRDefault="00520491" w:rsidP="005E6FC7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Śródroczne zebranie z rodzicami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91" w:rsidRDefault="00520491" w:rsidP="002353D0">
            <w:pPr>
              <w:pStyle w:val="Nagwek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color w:val="1B1B1B"/>
              </w:rPr>
            </w:pPr>
            <w:r>
              <w:rPr>
                <w:rFonts w:ascii="inherit" w:hAnsi="inherit" w:cs="Arial"/>
                <w:color w:val="1B1B1B"/>
              </w:rPr>
              <w:t>23 kwietnia 2024 r.</w:t>
            </w:r>
            <w:r w:rsidR="00DD404F">
              <w:rPr>
                <w:rFonts w:ascii="inherit" w:hAnsi="inherit" w:cs="Arial"/>
                <w:color w:val="1B1B1B"/>
              </w:rPr>
              <w:t>, godz. 16.00</w:t>
            </w:r>
          </w:p>
        </w:tc>
      </w:tr>
      <w:tr w:rsidR="002353D0" w:rsidTr="00F21575">
        <w:trPr>
          <w:trHeight w:val="526"/>
        </w:trPr>
        <w:tc>
          <w:tcPr>
            <w:tcW w:w="525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520491" w:rsidRDefault="002353D0" w:rsidP="005E6FC7">
            <w:pPr>
              <w:pStyle w:val="NormalnyWeb"/>
              <w:spacing w:line="210" w:lineRule="atLeast"/>
              <w:jc w:val="left"/>
              <w:rPr>
                <w:b/>
                <w:sz w:val="24"/>
                <w:szCs w:val="24"/>
              </w:rPr>
            </w:pPr>
            <w:r w:rsidRPr="00520491">
              <w:rPr>
                <w:b/>
                <w:sz w:val="24"/>
                <w:szCs w:val="24"/>
              </w:rPr>
              <w:t>Termin klasyfikacji rocznej</w:t>
            </w:r>
          </w:p>
          <w:p w:rsidR="00520491" w:rsidRDefault="00520491" w:rsidP="005E6FC7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-wystawianie ocen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czerwca 2024 r.</w:t>
            </w:r>
          </w:p>
          <w:p w:rsidR="00520491" w:rsidRDefault="00520491" w:rsidP="005E6FC7">
            <w:pPr>
              <w:pStyle w:val="NormalnyWeb"/>
              <w:spacing w:line="210" w:lineRule="atLeast"/>
              <w:jc w:val="left"/>
            </w:pPr>
            <w:r>
              <w:rPr>
                <w:b/>
                <w:sz w:val="24"/>
                <w:szCs w:val="24"/>
              </w:rPr>
              <w:t>Do 7 czerwca 2024 r.</w:t>
            </w:r>
          </w:p>
        </w:tc>
      </w:tr>
      <w:tr w:rsidR="00D8443B" w:rsidTr="00F21575">
        <w:trPr>
          <w:trHeight w:val="526"/>
        </w:trPr>
        <w:tc>
          <w:tcPr>
            <w:tcW w:w="525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3B" w:rsidRDefault="00D8443B" w:rsidP="005E6FC7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roku szkolnego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43B" w:rsidRDefault="00D8443B" w:rsidP="005E6FC7">
            <w:pPr>
              <w:pStyle w:val="NormalnyWeb"/>
              <w:spacing w:line="21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czerwca 2024 r.</w:t>
            </w:r>
          </w:p>
        </w:tc>
      </w:tr>
      <w:tr w:rsidR="002353D0" w:rsidTr="00F21575">
        <w:trPr>
          <w:trHeight w:val="933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zakończenia zajęć dydaktyczno-wychowawczych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3D0" w:rsidRDefault="008535CA" w:rsidP="00520491">
            <w:pPr>
              <w:pStyle w:val="NormalnyWeb"/>
              <w:spacing w:line="210" w:lineRule="atLeast"/>
              <w:jc w:val="center"/>
            </w:pPr>
            <w:r>
              <w:rPr>
                <w:b/>
                <w:sz w:val="24"/>
                <w:szCs w:val="24"/>
              </w:rPr>
              <w:t>21</w:t>
            </w:r>
            <w:r w:rsidR="006B59B5">
              <w:rPr>
                <w:b/>
                <w:sz w:val="24"/>
                <w:szCs w:val="24"/>
              </w:rPr>
              <w:t xml:space="preserve"> czerwca 2024 </w:t>
            </w:r>
            <w:r w:rsidR="002353D0">
              <w:rPr>
                <w:b/>
                <w:sz w:val="24"/>
                <w:szCs w:val="24"/>
              </w:rPr>
              <w:t>r.</w:t>
            </w:r>
          </w:p>
        </w:tc>
      </w:tr>
      <w:tr w:rsidR="002353D0" w:rsidTr="00F21575">
        <w:trPr>
          <w:trHeight w:val="526"/>
        </w:trPr>
        <w:tc>
          <w:tcPr>
            <w:tcW w:w="5252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letnie</w:t>
            </w:r>
          </w:p>
        </w:tc>
        <w:tc>
          <w:tcPr>
            <w:tcW w:w="434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Pr="00D21297" w:rsidRDefault="002353D0" w:rsidP="008535CA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D21297">
              <w:rPr>
                <w:bCs w:val="0"/>
                <w:kern w:val="3"/>
                <w:lang w:eastAsia="zh-CN"/>
              </w:rPr>
              <w:t>2</w:t>
            </w:r>
            <w:r w:rsidR="008535CA">
              <w:rPr>
                <w:bCs w:val="0"/>
                <w:kern w:val="3"/>
                <w:lang w:eastAsia="zh-CN"/>
              </w:rPr>
              <w:t>2czerwca - 31 sierpnia 2024</w:t>
            </w:r>
            <w:r w:rsidRPr="00D21297">
              <w:rPr>
                <w:bCs w:val="0"/>
                <w:kern w:val="3"/>
                <w:lang w:eastAsia="zh-CN"/>
              </w:rPr>
              <w:t xml:space="preserve"> r.</w:t>
            </w:r>
          </w:p>
        </w:tc>
      </w:tr>
      <w:tr w:rsidR="002353D0" w:rsidTr="00F21575">
        <w:trPr>
          <w:trHeight w:val="543"/>
        </w:trPr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Egzaminy poprawkowe i klasyfikacyjne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80808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D0" w:rsidRDefault="002353D0" w:rsidP="005E6FC7">
            <w:pPr>
              <w:pStyle w:val="NormalnyWeb"/>
              <w:spacing w:line="21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ostatnim tygodniu sierpnia</w:t>
            </w:r>
          </w:p>
        </w:tc>
      </w:tr>
    </w:tbl>
    <w:p w:rsidR="00966D46" w:rsidRDefault="00966D46" w:rsidP="00966D46">
      <w:pPr>
        <w:pStyle w:val="NormalnyWeb"/>
        <w:pageBreakBefore/>
        <w:spacing w:line="21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KALENDARZ ROKU SZKOLNEGO 2022/2023</w:t>
      </w:r>
    </w:p>
    <w:tbl>
      <w:tblPr>
        <w:tblW w:w="9524" w:type="dxa"/>
        <w:tblInd w:w="-1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13"/>
        <w:gridCol w:w="4311"/>
      </w:tblGrid>
      <w:tr w:rsidR="00966D46" w:rsidTr="00AA42C3">
        <w:tc>
          <w:tcPr>
            <w:tcW w:w="5213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Rozpoczęcie roku szkolnego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b/>
                <w:sz w:val="24"/>
                <w:szCs w:val="24"/>
              </w:rPr>
              <w:t>1 września 2022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Składanie opinii dotyczących dostosowania warunków i form przeprowadzania egzaminu ósmoklasisty w roku szkolnym 2021/2022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b/>
                <w:bCs/>
                <w:sz w:val="24"/>
                <w:szCs w:val="24"/>
              </w:rPr>
              <w:t>Nie później niż do 15 października 2022r.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Szkolne konkursy przedmiotowe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b/>
                <w:sz w:val="24"/>
                <w:szCs w:val="24"/>
              </w:rPr>
              <w:t>październik/listopad 2022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Przesłanie do OKE listy uczniów przystępujących do egzaminu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b/>
                <w:bCs/>
                <w:sz w:val="24"/>
                <w:szCs w:val="24"/>
              </w:rPr>
              <w:t>do końca listopada 2022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Egzaminy próbne dla klasy VIII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Listopad/grudzień 2022, luty/marzec 2023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sz w:val="24"/>
                <w:szCs w:val="24"/>
              </w:rPr>
              <w:t>Zimowa przerwa świąteczna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Pr="00D21297" w:rsidRDefault="00966D46" w:rsidP="00AA42C3">
            <w:pPr>
              <w:widowControl/>
              <w:shd w:val="clear" w:color="auto" w:fill="FFFFFF"/>
              <w:suppressAutoHyphens w:val="0"/>
              <w:autoSpaceDN/>
              <w:outlineLvl w:val="3"/>
              <w:rPr>
                <w:rFonts w:eastAsia="Times New Roman" w:cs="Times New Roman"/>
                <w:b/>
                <w:lang w:bidi="ar-SA"/>
              </w:rPr>
            </w:pPr>
            <w:r w:rsidRPr="00D21297">
              <w:rPr>
                <w:rFonts w:eastAsia="Times New Roman" w:cs="Times New Roman"/>
                <w:b/>
                <w:lang w:bidi="ar-SA"/>
              </w:rPr>
              <w:t>23 - 31</w:t>
            </w:r>
            <w:r>
              <w:rPr>
                <w:rFonts w:eastAsia="Times New Roman" w:cs="Times New Roman"/>
                <w:b/>
                <w:lang w:bidi="ar-SA"/>
              </w:rPr>
              <w:t xml:space="preserve"> </w:t>
            </w:r>
            <w:r>
              <w:rPr>
                <w:b/>
              </w:rPr>
              <w:t xml:space="preserve">grudnia 2022 r.  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klasyfikacji śródrocznej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b/>
                <w:bCs/>
                <w:sz w:val="24"/>
                <w:szCs w:val="24"/>
              </w:rPr>
              <w:t>Do 27 stycznia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zimowe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Pr="00D21297" w:rsidRDefault="00966D46" w:rsidP="00AA42C3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D21297">
              <w:rPr>
                <w:kern w:val="3"/>
                <w:lang w:eastAsia="zh-CN"/>
              </w:rPr>
              <w:t>30 stycznia – 12 lutego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Powoływanie komisji egzaminacyjnych i osób odpowiedzialnych za sprawne przeprowadzenie egzaminu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</w:pPr>
            <w:r>
              <w:rPr>
                <w:b/>
                <w:sz w:val="24"/>
                <w:szCs w:val="24"/>
              </w:rPr>
              <w:t>do 24 marca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Wiosenna przerwa świąteczna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Pr="00D21297" w:rsidRDefault="00966D46" w:rsidP="00AA42C3">
            <w:pPr>
              <w:pStyle w:val="Nagwek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color w:val="1B1B1B"/>
              </w:rPr>
            </w:pPr>
            <w:r>
              <w:rPr>
                <w:rFonts w:ascii="inherit" w:hAnsi="inherit" w:cs="Arial"/>
                <w:color w:val="1B1B1B"/>
              </w:rPr>
              <w:t>6 kwietnia – 11 kwietnia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</w:pPr>
            <w:r>
              <w:rPr>
                <w:sz w:val="24"/>
                <w:szCs w:val="24"/>
              </w:rPr>
              <w:t>Egzamin ósmoklasisty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23-25 maja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klasyfikacji rocznej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</w:pPr>
            <w:r>
              <w:rPr>
                <w:b/>
                <w:sz w:val="24"/>
                <w:szCs w:val="24"/>
              </w:rPr>
              <w:t>16 czerwca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zakończenia zajęć dydaktyczno-wychowawczych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</w:pPr>
            <w:r>
              <w:rPr>
                <w:b/>
                <w:sz w:val="24"/>
                <w:szCs w:val="24"/>
              </w:rPr>
              <w:t>23 czerwca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80808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letnie</w:t>
            </w:r>
          </w:p>
        </w:tc>
        <w:tc>
          <w:tcPr>
            <w:tcW w:w="43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Pr="00D21297" w:rsidRDefault="00966D46" w:rsidP="00AA42C3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D21297">
              <w:rPr>
                <w:bCs w:val="0"/>
                <w:kern w:val="3"/>
                <w:lang w:eastAsia="zh-CN"/>
              </w:rPr>
              <w:t>24 czerwca - 31 sierpnia 2023 r.</w:t>
            </w:r>
          </w:p>
        </w:tc>
      </w:tr>
      <w:tr w:rsidR="00966D46" w:rsidTr="00AA42C3"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Egzaminy poprawkowe i klasyfikacyjne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80808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46" w:rsidRDefault="00966D46" w:rsidP="00AA42C3">
            <w:pPr>
              <w:pStyle w:val="NormalnyWeb"/>
              <w:spacing w:line="210" w:lineRule="atLeas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ostatnim tygodniu sierpnia</w:t>
            </w:r>
          </w:p>
        </w:tc>
      </w:tr>
    </w:tbl>
    <w:p w:rsidR="00EB676A" w:rsidRDefault="00EB676A"/>
    <w:sectPr w:rsidR="00EB676A" w:rsidSect="00EB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66D46"/>
    <w:rsid w:val="002353D0"/>
    <w:rsid w:val="002452F2"/>
    <w:rsid w:val="00520491"/>
    <w:rsid w:val="00556AD6"/>
    <w:rsid w:val="006B59B5"/>
    <w:rsid w:val="008535CA"/>
    <w:rsid w:val="0093196B"/>
    <w:rsid w:val="00966D46"/>
    <w:rsid w:val="00D8443B"/>
    <w:rsid w:val="00DD404F"/>
    <w:rsid w:val="00E2028F"/>
    <w:rsid w:val="00EB676A"/>
    <w:rsid w:val="00F2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styleId="Nagwek4">
    <w:name w:val="heading 4"/>
    <w:basedOn w:val="Normalny"/>
    <w:link w:val="Nagwek4Znak"/>
    <w:uiPriority w:val="9"/>
    <w:qFormat/>
    <w:rsid w:val="00966D46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66D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966D46"/>
    <w:pPr>
      <w:widowControl/>
      <w:spacing w:after="75"/>
      <w:jc w:val="both"/>
    </w:pPr>
    <w:rPr>
      <w:rFonts w:eastAsia="Times New Roman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ania_zajac2@interia.pl</dc:creator>
  <cp:keywords/>
  <dc:description/>
  <cp:lastModifiedBy>ania_zajac2@interia.pl</cp:lastModifiedBy>
  <cp:revision>5</cp:revision>
  <cp:lastPrinted>2023-09-18T13:24:00Z</cp:lastPrinted>
  <dcterms:created xsi:type="dcterms:W3CDTF">2023-09-13T09:32:00Z</dcterms:created>
  <dcterms:modified xsi:type="dcterms:W3CDTF">2023-10-04T07:34:00Z</dcterms:modified>
</cp:coreProperties>
</file>